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Estrutura do Projeto (Ações 1)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db/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├── database.py # SQLAlchemy Engine e Session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└── models.py # Mapeamento ORM e Pydantic Schemas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src/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│ └── weather_client.py # Cliente da API OpenWeather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.env.example # Variáveis de ambiente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Dockerfile # Container da API Python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docker-compose.yml# Orquestração (API + DB)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initialize_db.py # Script de criação de tabelas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ingest_data.py # Script de pipeline ETL (Extração -&gt; Carga)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├── main.py # Aplicação FastAPI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└── requirements.txt # Dependências Python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